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19" w:rsidRDefault="002B6519" w:rsidP="002B6519">
      <w:pPr>
        <w:pStyle w:val="a4"/>
      </w:pPr>
      <w:r>
        <w:t xml:space="preserve">Отправлено из </w:t>
      </w:r>
      <w:proofErr w:type="spellStart"/>
      <w:r>
        <w:t>Mail.Ru</w:t>
      </w:r>
      <w:proofErr w:type="spellEnd"/>
      <w:r>
        <w:t xml:space="preserve"> для </w:t>
      </w:r>
      <w:proofErr w:type="spellStart"/>
      <w:r>
        <w:t>Android</w:t>
      </w:r>
      <w:proofErr w:type="spellEnd"/>
    </w:p>
    <w:p w:rsidR="002B6519" w:rsidRDefault="002B6519" w:rsidP="002B6519">
      <w:pPr>
        <w:rPr>
          <w:rFonts w:eastAsia="Times New Roman"/>
        </w:rPr>
      </w:pPr>
      <w:r>
        <w:rPr>
          <w:rFonts w:eastAsia="Times New Roman"/>
        </w:rPr>
        <w:t xml:space="preserve">-------- Пересланное письмо --------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: Пресс-служба </w:t>
      </w:r>
      <w:proofErr w:type="gramStart"/>
      <w:r>
        <w:rPr>
          <w:rFonts w:eastAsia="Times New Roman"/>
        </w:rPr>
        <w:t>Губернатора</w:t>
      </w:r>
      <w:proofErr w:type="gramEnd"/>
      <w:r>
        <w:rPr>
          <w:rFonts w:eastAsia="Times New Roman"/>
        </w:rPr>
        <w:t xml:space="preserve"> НО </w:t>
      </w:r>
      <w:hyperlink r:id="rId5" w:history="1">
        <w:r>
          <w:rPr>
            <w:rStyle w:val="a3"/>
            <w:rFonts w:eastAsia="Times New Roman"/>
          </w:rPr>
          <w:t>pressno@mail.ru</w:t>
        </w:r>
      </w:hyperlink>
      <w:r>
        <w:rPr>
          <w:rFonts w:eastAsia="Times New Roman"/>
        </w:rPr>
        <w:t xml:space="preserve"> Кому: Натали Одинцова </w:t>
      </w:r>
      <w:hyperlink r:id="rId6" w:history="1">
        <w:r>
          <w:rPr>
            <w:rStyle w:val="a3"/>
            <w:rFonts w:eastAsia="Times New Roman"/>
          </w:rPr>
          <w:t>odinsova@bk.ru</w:t>
        </w:r>
      </w:hyperlink>
      <w:r>
        <w:rPr>
          <w:rFonts w:eastAsia="Times New Roman"/>
        </w:rPr>
        <w:t xml:space="preserve"> Дата: пятница, 27 октября 2017г., 18:05 +03:00 Тема: Ответ на запрос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09"/>
        <w:jc w:val="both"/>
      </w:pPr>
      <w:r>
        <w:rPr>
          <w:rFonts w:ascii="Arial" w:hAnsi="Arial" w:cs="Arial"/>
          <w:color w:val="222222"/>
          <w:sz w:val="19"/>
          <w:szCs w:val="19"/>
        </w:rPr>
        <w:t>Источник: сообщили в министерстве транспорта и автомобильных дорог Нижегородской области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Изменение пути следования автобусов маршрута № 206 «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Н.Новгород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(автовокзал Щербинки) – Богородск (микрорайон Западный)» с заездом в ЖК «Окский берег» было организовано временно </w:t>
      </w:r>
      <w:r>
        <w:rPr>
          <w:rStyle w:val="a5"/>
          <w:rFonts w:ascii="Arial" w:hAnsi="Arial" w:cs="Arial"/>
          <w:color w:val="222222"/>
          <w:sz w:val="19"/>
          <w:szCs w:val="19"/>
        </w:rPr>
        <w:t>по просьбам жителей микрорайона до открытия нового межмуниципального маршрута</w:t>
      </w:r>
      <w:r>
        <w:rPr>
          <w:rFonts w:ascii="Arial" w:hAnsi="Arial" w:cs="Arial"/>
          <w:color w:val="222222"/>
          <w:sz w:val="19"/>
          <w:szCs w:val="19"/>
        </w:rPr>
        <w:t>. Ранее автобусы межмуниципальных маршрутов не осуществляли заезд в п. Новики.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С 29.09.2017 маршрут № 206 работает по прежней схеме движения, так как в связи с заездом автобусов в ЖК ухудшилось обслуживание жителей населенных пунктов, находящихся на этом маршруте: увеличилось время нахождения в пути, что привело к более позднему прибытию пассажиров в пункт назначения. Кроме того, увеличился путь следования по маршруту и, соответственно, стоимость проезда, что вызвало недовольство пассажиров, ранее пользовавшихся маршрутом.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09"/>
        <w:jc w:val="both"/>
      </w:pPr>
      <w:proofErr w:type="gramStart"/>
      <w:r>
        <w:rPr>
          <w:rFonts w:ascii="Arial" w:hAnsi="Arial" w:cs="Arial"/>
          <w:color w:val="222222"/>
          <w:sz w:val="19"/>
          <w:szCs w:val="19"/>
        </w:rPr>
        <w:t>В целях улучшения транспортного облуживания жителей ЖК «Окский берег» в соответствии с Документом планирования регулярных перевозок пассажиров и багажа автомобильным транспортом по межмуниципальным маршрутам регулярных перевозок на территории Нижегородской области, утвержденным постановлением Правительства Нижегородское области от 30.11.2016 № 815, установлен межмуниципальный маршрут № Т-209 «ЖК «Окский берег» (Богородский р-н) – Н. Новгород (автовокзал Щербинки)» с выполнением 120 рейсов (интервал движения 15 минут) по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будним дням  и 89 рейсов (интервал движения 20 минут) по выходным и праздничным дням.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</w:pPr>
      <w:r>
        <w:rPr>
          <w:rFonts w:ascii="Arial" w:hAnsi="Arial" w:cs="Arial"/>
          <w:color w:val="222222"/>
          <w:sz w:val="19"/>
          <w:szCs w:val="19"/>
        </w:rPr>
        <w:t>Межмуниципальный маршрут № Т-209 был организован специально для обеспечения транспортной доступности жителей ЖК «Окский берег» с областным центром.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Основной задачей организации межмуниципального транспортного сообщения является </w:t>
      </w:r>
      <w:r>
        <w:rPr>
          <w:rStyle w:val="a5"/>
          <w:rFonts w:ascii="Arial" w:hAnsi="Arial" w:cs="Arial"/>
          <w:color w:val="222222"/>
          <w:sz w:val="19"/>
          <w:szCs w:val="19"/>
        </w:rPr>
        <w:t xml:space="preserve">обеспечение транспортной связи между основными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пассажирообразующими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пунктами в разных муниципальных районах и городских округах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Жилой комплекс «Окский берег» находится на территории муниципального образования поселок Новинки Богородского муниципального района.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В соответствии с Федеральным законом от 06.09.2003 № 131-ФЗ «Об общих принципах организации местного самоуправления в Российской Федерации» создание условий для предоставления транспортных услуг населению и организация транспортного обслуживания населения </w:t>
      </w:r>
      <w:r>
        <w:rPr>
          <w:rStyle w:val="a5"/>
          <w:rFonts w:ascii="Arial" w:hAnsi="Arial" w:cs="Arial"/>
          <w:color w:val="222222"/>
          <w:sz w:val="19"/>
          <w:szCs w:val="19"/>
        </w:rPr>
        <w:t>в границах муниципального образования</w:t>
      </w:r>
      <w:r>
        <w:rPr>
          <w:rFonts w:ascii="Arial" w:hAnsi="Arial" w:cs="Arial"/>
          <w:color w:val="222222"/>
          <w:sz w:val="19"/>
          <w:szCs w:val="19"/>
        </w:rPr>
        <w:t> относится к полномочиям администрации муниципалитета.</w:t>
      </w:r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Также информируем, что ООО «Экипаж» подав заявку на участие в открытом конкурсе на право осуществления перевозок по межмуниципальным маршрутам регулярных перевозок пассажиров и багажа автомобильным транспортом по нерегулируемым тарифам на территории Нижегородской области по маршруту № Т-209, тем самым согласился с условиями конкурса в части отсутствия права на предоставление льготного проезда пассажирам льготной категории.</w:t>
      </w:r>
      <w:proofErr w:type="gramEnd"/>
    </w:p>
    <w:p w:rsidR="002B6519" w:rsidRDefault="002B6519" w:rsidP="002B6519">
      <w:pPr>
        <w:pStyle w:val="msonormalmailrucssattributepostfix"/>
        <w:spacing w:after="0" w:afterAutospacing="0" w:line="221" w:lineRule="atLeast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Заявления от ООО «Экипаж» об изменении статуса маршрута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на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социальный в министерство транспорта и автомобильных дорог Нижегородской области не поступало.</w:t>
      </w:r>
    </w:p>
    <w:p w:rsidR="002B6519" w:rsidRDefault="002B6519" w:rsidP="002B651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Пресс-служба Губернатора и Правительства </w:t>
      </w:r>
      <w:r>
        <w:rPr>
          <w:rFonts w:eastAsia="Times New Roman"/>
        </w:rPr>
        <w:br/>
        <w:t xml:space="preserve">Нижегородской области </w:t>
      </w:r>
    </w:p>
    <w:p w:rsidR="000A3472" w:rsidRDefault="000A3472">
      <w:bookmarkStart w:id="0" w:name="_GoBack"/>
      <w:bookmarkEnd w:id="0"/>
    </w:p>
    <w:sectPr w:rsidR="000A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7D"/>
    <w:rsid w:val="000A3472"/>
    <w:rsid w:val="002B6519"/>
    <w:rsid w:val="0045057D"/>
    <w:rsid w:val="006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5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51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2B65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6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5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51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2B65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insova@bk.ru" TargetMode="External"/><Relationship Id="rId5" Type="http://schemas.openxmlformats.org/officeDocument/2006/relationships/hyperlink" Target="mailto:press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Vesti</dc:creator>
  <cp:keywords/>
  <dc:description/>
  <cp:lastModifiedBy>Vesti</cp:lastModifiedBy>
  <cp:revision>2</cp:revision>
  <dcterms:created xsi:type="dcterms:W3CDTF">2017-10-31T14:02:00Z</dcterms:created>
  <dcterms:modified xsi:type="dcterms:W3CDTF">2017-10-31T14:02:00Z</dcterms:modified>
</cp:coreProperties>
</file>